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99" w:rsidRDefault="00237705">
      <w:pPr>
        <w:pStyle w:val="Nadpis1"/>
        <w:spacing w:before="67"/>
        <w:ind w:left="1702"/>
      </w:pPr>
      <w:r>
        <w:rPr>
          <w:color w:val="5B5B5B"/>
        </w:rPr>
        <w:t>Ústav hydrogeologie, inženýrské geologie a užité geofyziky</w:t>
      </w:r>
    </w:p>
    <w:p w:rsidR="00355799" w:rsidRDefault="00237705">
      <w:pPr>
        <w:spacing w:before="43"/>
        <w:ind w:left="1702" w:right="179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5B5B5B"/>
          <w:sz w:val="28"/>
        </w:rPr>
        <w:t>Přírodovědecké fakulty Univerzity Karlovy</w:t>
      </w:r>
    </w:p>
    <w:p w:rsidR="00355799" w:rsidRDefault="00355799">
      <w:pPr>
        <w:pStyle w:val="Zkladntext"/>
        <w:spacing w:before="7"/>
        <w:rPr>
          <w:rFonts w:ascii="Arial"/>
          <w:b/>
          <w:sz w:val="36"/>
        </w:rPr>
      </w:pPr>
    </w:p>
    <w:p w:rsidR="00355799" w:rsidRDefault="00237705">
      <w:pPr>
        <w:ind w:left="1702" w:right="1790"/>
        <w:jc w:val="center"/>
        <w:rPr>
          <w:rFonts w:ascii="Arial" w:hAnsi="Arial"/>
          <w:b/>
          <w:i/>
          <w:sz w:val="36"/>
        </w:rPr>
      </w:pPr>
      <w:r>
        <w:rPr>
          <w:rFonts w:ascii="Arial" w:hAnsi="Arial"/>
          <w:color w:val="C00000"/>
          <w:sz w:val="36"/>
        </w:rPr>
        <w:t xml:space="preserve">Program </w:t>
      </w:r>
      <w:r>
        <w:rPr>
          <w:rFonts w:ascii="Arial" w:hAnsi="Arial"/>
          <w:b/>
          <w:i/>
          <w:color w:val="C00000"/>
          <w:sz w:val="36"/>
        </w:rPr>
        <w:t>Semináře Aplikované Geologie</w:t>
      </w:r>
    </w:p>
    <w:p w:rsidR="00355799" w:rsidRDefault="00355799">
      <w:pPr>
        <w:pStyle w:val="Zkladntext"/>
        <w:spacing w:before="1"/>
        <w:rPr>
          <w:rFonts w:ascii="Arial"/>
          <w:b/>
          <w:i/>
          <w:sz w:val="47"/>
        </w:rPr>
      </w:pPr>
    </w:p>
    <w:p w:rsidR="00355799" w:rsidRDefault="00237705">
      <w:pPr>
        <w:ind w:left="1702" w:right="1800"/>
        <w:jc w:val="center"/>
        <w:rPr>
          <w:rFonts w:ascii="Arial" w:hAnsi="Arial"/>
          <w:sz w:val="36"/>
        </w:rPr>
      </w:pPr>
      <w:r>
        <w:rPr>
          <w:rFonts w:ascii="Arial" w:hAnsi="Arial"/>
          <w:color w:val="5B5B5B"/>
          <w:sz w:val="36"/>
        </w:rPr>
        <w:t>v</w:t>
      </w:r>
      <w:r w:rsidR="00CE7535">
        <w:rPr>
          <w:rFonts w:ascii="Arial" w:hAnsi="Arial"/>
          <w:color w:val="5B5B5B"/>
          <w:sz w:val="36"/>
        </w:rPr>
        <w:t xml:space="preserve"> letním semestru </w:t>
      </w:r>
      <w:r>
        <w:rPr>
          <w:rFonts w:ascii="Arial" w:hAnsi="Arial"/>
          <w:color w:val="5B5B5B"/>
          <w:sz w:val="36"/>
        </w:rPr>
        <w:t>2022/</w:t>
      </w:r>
      <w:bookmarkStart w:id="0" w:name="_GoBack"/>
      <w:bookmarkEnd w:id="0"/>
      <w:r>
        <w:rPr>
          <w:rFonts w:ascii="Arial" w:hAnsi="Arial"/>
          <w:color w:val="5B5B5B"/>
          <w:sz w:val="36"/>
        </w:rPr>
        <w:t>2023,</w:t>
      </w:r>
    </w:p>
    <w:p w:rsidR="00355799" w:rsidRDefault="00355799">
      <w:pPr>
        <w:pStyle w:val="Zkladntext"/>
        <w:spacing w:before="1"/>
        <w:rPr>
          <w:rFonts w:ascii="Arial"/>
          <w:sz w:val="47"/>
        </w:rPr>
      </w:pPr>
    </w:p>
    <w:p w:rsidR="00355799" w:rsidRDefault="00237705">
      <w:pPr>
        <w:spacing w:before="1"/>
        <w:ind w:left="1499" w:right="1806"/>
        <w:jc w:val="center"/>
        <w:rPr>
          <w:rFonts w:ascii="Arial" w:hAnsi="Arial"/>
          <w:b/>
          <w:sz w:val="28"/>
        </w:rPr>
      </w:pPr>
      <w:r>
        <w:rPr>
          <w:rFonts w:ascii="Arial" w:hAnsi="Arial"/>
          <w:color w:val="5B5B5B"/>
          <w:sz w:val="28"/>
        </w:rPr>
        <w:t xml:space="preserve">který se koná </w:t>
      </w:r>
      <w:r>
        <w:rPr>
          <w:rFonts w:ascii="Arial" w:hAnsi="Arial"/>
          <w:b/>
          <w:color w:val="5B5B5B"/>
          <w:sz w:val="28"/>
        </w:rPr>
        <w:t>vždy v pondělí 14.00–15.30</w:t>
      </w:r>
    </w:p>
    <w:p w:rsidR="00355799" w:rsidRDefault="00237705">
      <w:pPr>
        <w:pStyle w:val="Nadpis1"/>
      </w:pPr>
      <w:r>
        <w:rPr>
          <w:color w:val="5B5B5B"/>
        </w:rPr>
        <w:t>v Mineralogické posluchárně, Albertov 6</w:t>
      </w:r>
    </w:p>
    <w:p w:rsidR="00355799" w:rsidRDefault="00355799">
      <w:pPr>
        <w:pStyle w:val="Zkladntext"/>
        <w:rPr>
          <w:rFonts w:ascii="Arial"/>
          <w:sz w:val="20"/>
        </w:rPr>
      </w:pPr>
    </w:p>
    <w:p w:rsidR="00355799" w:rsidRDefault="00355799">
      <w:pPr>
        <w:pStyle w:val="Zkladntext"/>
        <w:rPr>
          <w:rFonts w:ascii="Arial"/>
          <w:sz w:val="20"/>
        </w:rPr>
      </w:pPr>
    </w:p>
    <w:p w:rsidR="00355799" w:rsidRDefault="00355799">
      <w:pPr>
        <w:pStyle w:val="Zkladntext"/>
        <w:rPr>
          <w:rFonts w:ascii="Arial"/>
          <w:sz w:val="20"/>
        </w:rPr>
      </w:pPr>
    </w:p>
    <w:p w:rsidR="00355799" w:rsidRDefault="00355799">
      <w:pPr>
        <w:pStyle w:val="Zkladntext"/>
        <w:spacing w:before="8"/>
        <w:rPr>
          <w:rFonts w:ascii="Arial"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9505"/>
      </w:tblGrid>
      <w:tr w:rsidR="00355799">
        <w:trPr>
          <w:trHeight w:val="585"/>
        </w:trPr>
        <w:tc>
          <w:tcPr>
            <w:tcW w:w="1126" w:type="dxa"/>
            <w:tcBorders>
              <w:right w:val="single" w:sz="8" w:space="0" w:color="000000"/>
            </w:tcBorders>
          </w:tcPr>
          <w:p w:rsidR="00355799" w:rsidRDefault="00CE7535" w:rsidP="00EB3C3B">
            <w:pPr>
              <w:pStyle w:val="TableParagraph"/>
              <w:spacing w:before="64"/>
              <w:ind w:left="359"/>
              <w:jc w:val="center"/>
            </w:pPr>
            <w:r>
              <w:t>13.2</w:t>
            </w:r>
            <w:r w:rsidR="00237705">
              <w:t>.</w:t>
            </w:r>
          </w:p>
        </w:tc>
        <w:tc>
          <w:tcPr>
            <w:tcW w:w="9505" w:type="dxa"/>
            <w:tcBorders>
              <w:left w:val="single" w:sz="8" w:space="0" w:color="000000"/>
            </w:tcBorders>
          </w:tcPr>
          <w:p w:rsidR="00355799" w:rsidRDefault="00CE7535">
            <w:pPr>
              <w:pStyle w:val="TableParagraph"/>
              <w:spacing w:before="6"/>
              <w:ind w:left="213"/>
              <w:rPr>
                <w:i/>
              </w:rPr>
            </w:pPr>
            <w:r>
              <w:rPr>
                <w:i/>
              </w:rPr>
              <w:t>ČAIG</w:t>
            </w:r>
          </w:p>
          <w:p w:rsidR="00355799" w:rsidRDefault="00355799">
            <w:pPr>
              <w:pStyle w:val="TableParagraph"/>
              <w:spacing w:before="10"/>
              <w:rPr>
                <w:b/>
              </w:rPr>
            </w:pPr>
          </w:p>
        </w:tc>
      </w:tr>
      <w:tr w:rsidR="00355799">
        <w:trPr>
          <w:trHeight w:val="585"/>
        </w:trPr>
        <w:tc>
          <w:tcPr>
            <w:tcW w:w="1126" w:type="dxa"/>
            <w:tcBorders>
              <w:right w:val="single" w:sz="8" w:space="0" w:color="000000"/>
            </w:tcBorders>
          </w:tcPr>
          <w:p w:rsidR="00355799" w:rsidRDefault="00CE7535" w:rsidP="00EB3C3B">
            <w:pPr>
              <w:pStyle w:val="TableParagraph"/>
              <w:spacing w:before="64"/>
              <w:ind w:left="359"/>
              <w:jc w:val="center"/>
            </w:pPr>
            <w:r>
              <w:t>20.2</w:t>
            </w:r>
            <w:r w:rsidR="00237705">
              <w:t>.</w:t>
            </w:r>
          </w:p>
        </w:tc>
        <w:tc>
          <w:tcPr>
            <w:tcW w:w="9505" w:type="dxa"/>
            <w:tcBorders>
              <w:left w:val="single" w:sz="8" w:space="0" w:color="000000"/>
            </w:tcBorders>
          </w:tcPr>
          <w:p w:rsidR="00355799" w:rsidRDefault="00CE7535">
            <w:pPr>
              <w:pStyle w:val="TableParagraph"/>
              <w:spacing w:before="6"/>
              <w:rPr>
                <w:i/>
              </w:rPr>
            </w:pPr>
            <w:proofErr w:type="spellStart"/>
            <w:r>
              <w:rPr>
                <w:i/>
              </w:rPr>
              <w:t>Hakan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Ucar</w:t>
            </w:r>
            <w:proofErr w:type="spellEnd"/>
            <w:r>
              <w:rPr>
                <w:i/>
              </w:rPr>
              <w:t xml:space="preserve"> (ÚHIGUG </w:t>
            </w:r>
            <w:proofErr w:type="spellStart"/>
            <w:r>
              <w:rPr>
                <w:i/>
              </w:rPr>
              <w:t>PřFUK</w:t>
            </w:r>
            <w:proofErr w:type="spellEnd"/>
            <w:r>
              <w:rPr>
                <w:i/>
              </w:rPr>
              <w:t>)</w:t>
            </w:r>
          </w:p>
          <w:p w:rsidR="00355799" w:rsidRDefault="00CE7535">
            <w:pPr>
              <w:pStyle w:val="TableParagraph"/>
              <w:spacing w:before="7"/>
              <w:rPr>
                <w:b/>
              </w:rPr>
            </w:pPr>
            <w:proofErr w:type="spellStart"/>
            <w:r>
              <w:rPr>
                <w:b/>
              </w:rPr>
              <w:t>Paleomagnetic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Record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Early </w:t>
            </w:r>
            <w:proofErr w:type="spellStart"/>
            <w:r>
              <w:rPr>
                <w:b/>
              </w:rPr>
              <w:t>Miocene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Lacustrine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Sediments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Most </w:t>
            </w:r>
            <w:proofErr w:type="spellStart"/>
            <w:r>
              <w:rPr>
                <w:b/>
              </w:rPr>
              <w:t>Basin</w:t>
            </w:r>
            <w:proofErr w:type="spellEnd"/>
            <w:r>
              <w:rPr>
                <w:b/>
              </w:rPr>
              <w:t>, Czech Republic</w:t>
            </w:r>
          </w:p>
        </w:tc>
      </w:tr>
      <w:tr w:rsidR="00355799">
        <w:trPr>
          <w:trHeight w:val="585"/>
        </w:trPr>
        <w:tc>
          <w:tcPr>
            <w:tcW w:w="1126" w:type="dxa"/>
            <w:tcBorders>
              <w:right w:val="single" w:sz="8" w:space="0" w:color="000000"/>
            </w:tcBorders>
          </w:tcPr>
          <w:p w:rsidR="00355799" w:rsidRDefault="00237705" w:rsidP="00EB3C3B">
            <w:pPr>
              <w:pStyle w:val="TableParagraph"/>
              <w:spacing w:before="71"/>
              <w:ind w:left="340"/>
              <w:jc w:val="center"/>
            </w:pPr>
            <w:r>
              <w:t>2</w:t>
            </w:r>
            <w:r w:rsidR="00CE7535">
              <w:t>7.2</w:t>
            </w:r>
            <w:r>
              <w:t>.</w:t>
            </w:r>
          </w:p>
        </w:tc>
        <w:tc>
          <w:tcPr>
            <w:tcW w:w="9505" w:type="dxa"/>
            <w:tcBorders>
              <w:left w:val="single" w:sz="8" w:space="0" w:color="000000"/>
            </w:tcBorders>
          </w:tcPr>
          <w:p w:rsidR="00355799" w:rsidRDefault="00CE7535">
            <w:pPr>
              <w:pStyle w:val="TableParagraph"/>
              <w:spacing w:before="16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 xml:space="preserve">Sebastian </w:t>
            </w:r>
            <w:proofErr w:type="spellStart"/>
            <w:r>
              <w:rPr>
                <w:rFonts w:ascii="Trebuchet MS" w:hAnsi="Trebuchet MS"/>
                <w:i/>
                <w:sz w:val="20"/>
              </w:rPr>
              <w:t>Uhlemann</w:t>
            </w:r>
            <w:proofErr w:type="spellEnd"/>
            <w:r>
              <w:rPr>
                <w:rFonts w:ascii="Trebuchet MS" w:hAnsi="Trebuchet MS"/>
                <w:i/>
                <w:sz w:val="20"/>
              </w:rPr>
              <w:t xml:space="preserve"> (LBNL </w:t>
            </w:r>
            <w:proofErr w:type="spellStart"/>
            <w:r>
              <w:rPr>
                <w:rFonts w:ascii="Trebuchet MS" w:hAnsi="Trebuchet MS"/>
                <w:i/>
                <w:sz w:val="20"/>
              </w:rPr>
              <w:t>Berkeley</w:t>
            </w:r>
            <w:proofErr w:type="spellEnd"/>
            <w:r w:rsidR="00237705">
              <w:rPr>
                <w:rFonts w:ascii="Trebuchet MS" w:hAnsi="Trebuchet MS"/>
                <w:i/>
                <w:sz w:val="20"/>
              </w:rPr>
              <w:t>)</w:t>
            </w:r>
          </w:p>
          <w:p w:rsidR="00355799" w:rsidRDefault="00BC1494" w:rsidP="00BC1494">
            <w:pPr>
              <w:pStyle w:val="TableParagraph"/>
              <w:spacing w:before="31"/>
              <w:rPr>
                <w:b/>
              </w:rPr>
            </w:pPr>
            <w:proofErr w:type="spellStart"/>
            <w:r>
              <w:rPr>
                <w:b/>
              </w:rPr>
              <w:t>Making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invisible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visible</w:t>
            </w:r>
            <w:proofErr w:type="spellEnd"/>
            <w:r>
              <w:rPr>
                <w:b/>
              </w:rPr>
              <w:t xml:space="preserve"> – 4D </w:t>
            </w:r>
            <w:proofErr w:type="spellStart"/>
            <w:r>
              <w:rPr>
                <w:b/>
              </w:rPr>
              <w:t>geoeletrics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imaging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groundwater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driven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preocesses</w:t>
            </w:r>
            <w:proofErr w:type="spellEnd"/>
          </w:p>
        </w:tc>
      </w:tr>
      <w:tr w:rsidR="00355799">
        <w:trPr>
          <w:trHeight w:val="810"/>
        </w:trPr>
        <w:tc>
          <w:tcPr>
            <w:tcW w:w="1126" w:type="dxa"/>
            <w:tcBorders>
              <w:right w:val="single" w:sz="8" w:space="0" w:color="000000"/>
            </w:tcBorders>
          </w:tcPr>
          <w:p w:rsidR="00355799" w:rsidRDefault="00BC1494" w:rsidP="00EB3C3B">
            <w:pPr>
              <w:pStyle w:val="TableParagraph"/>
              <w:spacing w:before="71"/>
              <w:ind w:left="359"/>
              <w:jc w:val="center"/>
            </w:pPr>
            <w:r>
              <w:t>6</w:t>
            </w:r>
            <w:r w:rsidR="00237705">
              <w:t>.</w:t>
            </w:r>
            <w:r>
              <w:t>3</w:t>
            </w:r>
            <w:r w:rsidR="00237705">
              <w:t>.</w:t>
            </w:r>
          </w:p>
        </w:tc>
        <w:tc>
          <w:tcPr>
            <w:tcW w:w="9505" w:type="dxa"/>
            <w:tcBorders>
              <w:left w:val="single" w:sz="8" w:space="0" w:color="000000"/>
            </w:tcBorders>
          </w:tcPr>
          <w:p w:rsidR="00355799" w:rsidRDefault="00BC1494">
            <w:pPr>
              <w:pStyle w:val="TableParagraph"/>
              <w:spacing w:before="6" w:line="260" w:lineRule="exact"/>
              <w:rPr>
                <w:i/>
              </w:rPr>
            </w:pPr>
            <w:r>
              <w:rPr>
                <w:i/>
              </w:rPr>
              <w:t>Josef V. Datel (VÚV TGM)</w:t>
            </w:r>
          </w:p>
          <w:p w:rsidR="00355799" w:rsidRDefault="00BC1494">
            <w:pPr>
              <w:pStyle w:val="TableParagraph"/>
              <w:spacing w:before="13" w:line="216" w:lineRule="auto"/>
              <w:ind w:right="1012"/>
              <w:rPr>
                <w:b/>
              </w:rPr>
            </w:pPr>
            <w:r>
              <w:rPr>
                <w:b/>
              </w:rPr>
              <w:t>Řízená dotace podzemních vod</w:t>
            </w:r>
          </w:p>
        </w:tc>
      </w:tr>
      <w:tr w:rsidR="00355799">
        <w:trPr>
          <w:trHeight w:val="590"/>
        </w:trPr>
        <w:tc>
          <w:tcPr>
            <w:tcW w:w="1126" w:type="dxa"/>
            <w:tcBorders>
              <w:right w:val="single" w:sz="8" w:space="0" w:color="000000"/>
            </w:tcBorders>
          </w:tcPr>
          <w:p w:rsidR="00355799" w:rsidRDefault="00BC1494" w:rsidP="00EB3C3B">
            <w:pPr>
              <w:pStyle w:val="TableParagraph"/>
              <w:spacing w:before="76"/>
              <w:ind w:left="359"/>
              <w:jc w:val="center"/>
            </w:pPr>
            <w:r>
              <w:t>13.3</w:t>
            </w:r>
            <w:r w:rsidR="00237705">
              <w:t>.</w:t>
            </w:r>
          </w:p>
        </w:tc>
        <w:tc>
          <w:tcPr>
            <w:tcW w:w="9505" w:type="dxa"/>
            <w:tcBorders>
              <w:left w:val="single" w:sz="8" w:space="0" w:color="000000"/>
            </w:tcBorders>
          </w:tcPr>
          <w:p w:rsidR="00355799" w:rsidRDefault="00BC1494">
            <w:pPr>
              <w:pStyle w:val="TableParagraph"/>
              <w:spacing w:before="13"/>
              <w:rPr>
                <w:i/>
              </w:rPr>
            </w:pPr>
            <w:r>
              <w:rPr>
                <w:i/>
              </w:rPr>
              <w:t>Renata Lukešová (ÚSMH AV ČR)</w:t>
            </w:r>
          </w:p>
          <w:p w:rsidR="00355799" w:rsidRDefault="00BC1494" w:rsidP="00EB3C3B">
            <w:pPr>
              <w:pStyle w:val="TableParagraph"/>
              <w:spacing w:before="8"/>
              <w:rPr>
                <w:b/>
              </w:rPr>
            </w:pPr>
            <w:proofErr w:type="spellStart"/>
            <w:r>
              <w:rPr>
                <w:b/>
              </w:rPr>
              <w:t>Vrancea</w:t>
            </w:r>
            <w:proofErr w:type="spellEnd"/>
            <w:r>
              <w:rPr>
                <w:b/>
              </w:rPr>
              <w:t xml:space="preserve"> v Rumunsku: unikátní tektonická struktura generující nejničivější zemětřesení ve Východní Evropě</w:t>
            </w:r>
          </w:p>
        </w:tc>
      </w:tr>
      <w:tr w:rsidR="00355799">
        <w:trPr>
          <w:trHeight w:val="810"/>
        </w:trPr>
        <w:tc>
          <w:tcPr>
            <w:tcW w:w="1126" w:type="dxa"/>
            <w:tcBorders>
              <w:right w:val="single" w:sz="8" w:space="0" w:color="000000"/>
            </w:tcBorders>
          </w:tcPr>
          <w:p w:rsidR="00355799" w:rsidRDefault="00BC1494" w:rsidP="00EB3C3B">
            <w:pPr>
              <w:pStyle w:val="TableParagraph"/>
              <w:spacing w:before="66"/>
              <w:ind w:left="359"/>
              <w:jc w:val="center"/>
            </w:pPr>
            <w:r>
              <w:t>20.3</w:t>
            </w:r>
            <w:r w:rsidR="00237705">
              <w:t>.</w:t>
            </w:r>
          </w:p>
        </w:tc>
        <w:tc>
          <w:tcPr>
            <w:tcW w:w="9505" w:type="dxa"/>
            <w:tcBorders>
              <w:left w:val="single" w:sz="8" w:space="0" w:color="000000"/>
            </w:tcBorders>
          </w:tcPr>
          <w:p w:rsidR="00355799" w:rsidRDefault="00BC1494">
            <w:pPr>
              <w:pStyle w:val="TableParagraph"/>
              <w:spacing w:line="268" w:lineRule="exact"/>
              <w:rPr>
                <w:i/>
              </w:rPr>
            </w:pPr>
            <w:r>
              <w:rPr>
                <w:i/>
              </w:rPr>
              <w:t>Martin Dostalí</w:t>
            </w:r>
            <w:r w:rsidR="00EB3C3B">
              <w:rPr>
                <w:i/>
              </w:rPr>
              <w:t>k</w:t>
            </w:r>
            <w:r>
              <w:rPr>
                <w:i/>
              </w:rPr>
              <w:t xml:space="preserve"> (ČGS)</w:t>
            </w:r>
          </w:p>
          <w:p w:rsidR="00355799" w:rsidRDefault="00BC1494">
            <w:pPr>
              <w:pStyle w:val="TableParagraph"/>
              <w:spacing w:before="1" w:line="270" w:lineRule="atLeast"/>
              <w:ind w:right="621"/>
              <w:rPr>
                <w:b/>
              </w:rPr>
            </w:pPr>
            <w:r>
              <w:rPr>
                <w:b/>
              </w:rPr>
              <w:t>Práce českých geologů na sesuvech v Gruzii</w:t>
            </w:r>
          </w:p>
        </w:tc>
      </w:tr>
      <w:tr w:rsidR="00355799">
        <w:trPr>
          <w:trHeight w:val="549"/>
        </w:trPr>
        <w:tc>
          <w:tcPr>
            <w:tcW w:w="1126" w:type="dxa"/>
            <w:tcBorders>
              <w:right w:val="single" w:sz="8" w:space="0" w:color="000000"/>
            </w:tcBorders>
          </w:tcPr>
          <w:p w:rsidR="00355799" w:rsidRDefault="00EB3C3B" w:rsidP="00EB3C3B">
            <w:pPr>
              <w:pStyle w:val="TableParagraph"/>
              <w:spacing w:before="4"/>
              <w:ind w:left="0" w:right="127"/>
              <w:jc w:val="center"/>
            </w:pPr>
            <w:r>
              <w:t xml:space="preserve">         </w:t>
            </w:r>
            <w:r w:rsidR="00BC1494">
              <w:t>27.3.</w:t>
            </w:r>
          </w:p>
        </w:tc>
        <w:tc>
          <w:tcPr>
            <w:tcW w:w="9505" w:type="dxa"/>
            <w:tcBorders>
              <w:left w:val="single" w:sz="8" w:space="0" w:color="000000"/>
            </w:tcBorders>
          </w:tcPr>
          <w:p w:rsidR="00355799" w:rsidRDefault="00BC1494">
            <w:pPr>
              <w:pStyle w:val="TableParagraph"/>
              <w:spacing w:line="250" w:lineRule="exact"/>
              <w:rPr>
                <w:i/>
              </w:rPr>
            </w:pPr>
            <w:r>
              <w:rPr>
                <w:i/>
              </w:rPr>
              <w:t>Tereza Šmejkalová (SG Geotechnika)</w:t>
            </w:r>
          </w:p>
          <w:p w:rsidR="00355799" w:rsidRDefault="00BC1494">
            <w:pPr>
              <w:pStyle w:val="TableParagraph"/>
              <w:spacing w:line="263" w:lineRule="exact"/>
              <w:rPr>
                <w:b/>
              </w:rPr>
            </w:pPr>
            <w:r>
              <w:rPr>
                <w:b/>
              </w:rPr>
              <w:t>Hlína a jíl v české inženýrskogeologické praxi</w:t>
            </w:r>
          </w:p>
        </w:tc>
      </w:tr>
      <w:tr w:rsidR="00355799" w:rsidTr="00EB3C3B">
        <w:trPr>
          <w:trHeight w:val="492"/>
        </w:trPr>
        <w:tc>
          <w:tcPr>
            <w:tcW w:w="1126" w:type="dxa"/>
            <w:tcBorders>
              <w:right w:val="single" w:sz="8" w:space="0" w:color="000000"/>
            </w:tcBorders>
          </w:tcPr>
          <w:p w:rsidR="00355799" w:rsidRDefault="00BC1494" w:rsidP="00EB3C3B">
            <w:pPr>
              <w:pStyle w:val="TableParagraph"/>
              <w:spacing w:before="119"/>
              <w:ind w:left="359"/>
              <w:jc w:val="center"/>
            </w:pPr>
            <w:r>
              <w:t>3.4.</w:t>
            </w:r>
          </w:p>
        </w:tc>
        <w:tc>
          <w:tcPr>
            <w:tcW w:w="9505" w:type="dxa"/>
            <w:tcBorders>
              <w:left w:val="single" w:sz="8" w:space="0" w:color="000000"/>
            </w:tcBorders>
          </w:tcPr>
          <w:p w:rsidR="00355799" w:rsidRDefault="00BC1494">
            <w:pPr>
              <w:pStyle w:val="TableParagraph"/>
              <w:spacing w:before="17"/>
              <w:rPr>
                <w:b/>
              </w:rPr>
            </w:pPr>
            <w:r>
              <w:rPr>
                <w:i/>
              </w:rPr>
              <w:t>Diplomky – jarní termín</w:t>
            </w:r>
          </w:p>
        </w:tc>
      </w:tr>
      <w:tr w:rsidR="00355799" w:rsidTr="00EB3C3B">
        <w:trPr>
          <w:trHeight w:val="502"/>
        </w:trPr>
        <w:tc>
          <w:tcPr>
            <w:tcW w:w="1126" w:type="dxa"/>
            <w:tcBorders>
              <w:right w:val="single" w:sz="8" w:space="0" w:color="000000"/>
            </w:tcBorders>
          </w:tcPr>
          <w:p w:rsidR="00355799" w:rsidRDefault="00BC1494" w:rsidP="00EB3C3B">
            <w:pPr>
              <w:pStyle w:val="TableParagraph"/>
              <w:spacing w:before="140"/>
              <w:ind w:left="359"/>
              <w:jc w:val="center"/>
            </w:pPr>
            <w:r>
              <w:t>10.4.</w:t>
            </w:r>
          </w:p>
        </w:tc>
        <w:tc>
          <w:tcPr>
            <w:tcW w:w="9505" w:type="dxa"/>
            <w:tcBorders>
              <w:left w:val="single" w:sz="8" w:space="0" w:color="000000"/>
            </w:tcBorders>
          </w:tcPr>
          <w:p w:rsidR="00355799" w:rsidRDefault="00BC1494">
            <w:pPr>
              <w:pStyle w:val="TableParagraph"/>
              <w:spacing w:before="37"/>
              <w:ind w:left="210"/>
              <w:rPr>
                <w:i/>
              </w:rPr>
            </w:pPr>
            <w:r>
              <w:rPr>
                <w:i/>
              </w:rPr>
              <w:t>Velikonoce</w:t>
            </w:r>
          </w:p>
          <w:p w:rsidR="00355799" w:rsidRDefault="00355799">
            <w:pPr>
              <w:pStyle w:val="TableParagraph"/>
              <w:spacing w:before="41"/>
              <w:ind w:left="210"/>
              <w:rPr>
                <w:b/>
              </w:rPr>
            </w:pPr>
          </w:p>
        </w:tc>
      </w:tr>
      <w:tr w:rsidR="00355799">
        <w:trPr>
          <w:trHeight w:val="589"/>
        </w:trPr>
        <w:tc>
          <w:tcPr>
            <w:tcW w:w="1126" w:type="dxa"/>
            <w:tcBorders>
              <w:right w:val="single" w:sz="8" w:space="0" w:color="000000"/>
            </w:tcBorders>
          </w:tcPr>
          <w:p w:rsidR="00355799" w:rsidRDefault="00BC1494" w:rsidP="00EB3C3B">
            <w:pPr>
              <w:pStyle w:val="TableParagraph"/>
              <w:spacing w:before="73"/>
              <w:ind w:left="359"/>
              <w:jc w:val="center"/>
            </w:pPr>
            <w:r>
              <w:t>17.4.</w:t>
            </w:r>
          </w:p>
        </w:tc>
        <w:tc>
          <w:tcPr>
            <w:tcW w:w="9505" w:type="dxa"/>
            <w:tcBorders>
              <w:left w:val="single" w:sz="8" w:space="0" w:color="000000"/>
            </w:tcBorders>
          </w:tcPr>
          <w:p w:rsidR="00355799" w:rsidRDefault="00BC1494">
            <w:pPr>
              <w:pStyle w:val="TableParagraph"/>
              <w:spacing w:before="4"/>
              <w:ind w:left="170"/>
            </w:pPr>
            <w:r>
              <w:t>Ondřej Souček (MFF UK)</w:t>
            </w:r>
          </w:p>
          <w:p w:rsidR="00355799" w:rsidRDefault="00BC1494">
            <w:pPr>
              <w:pStyle w:val="TableParagraph"/>
              <w:spacing w:before="7"/>
              <w:ind w:left="170"/>
              <w:rPr>
                <w:b/>
              </w:rPr>
            </w:pPr>
            <w:r>
              <w:rPr>
                <w:b/>
              </w:rPr>
              <w:t xml:space="preserve">Gejzíry na Saturnově měsíci </w:t>
            </w:r>
            <w:proofErr w:type="spellStart"/>
            <w:r>
              <w:rPr>
                <w:b/>
              </w:rPr>
              <w:t>Enceladu</w:t>
            </w:r>
            <w:proofErr w:type="spellEnd"/>
            <w:r>
              <w:rPr>
                <w:b/>
              </w:rPr>
              <w:t xml:space="preserve"> – pozorování, otázky a matematické modelování</w:t>
            </w:r>
          </w:p>
        </w:tc>
      </w:tr>
      <w:tr w:rsidR="00355799">
        <w:trPr>
          <w:trHeight w:val="688"/>
        </w:trPr>
        <w:tc>
          <w:tcPr>
            <w:tcW w:w="1126" w:type="dxa"/>
            <w:tcBorders>
              <w:right w:val="single" w:sz="8" w:space="0" w:color="000000"/>
            </w:tcBorders>
          </w:tcPr>
          <w:p w:rsidR="00355799" w:rsidRDefault="00EB3C3B" w:rsidP="00EB3C3B">
            <w:pPr>
              <w:pStyle w:val="TableParagraph"/>
              <w:spacing w:before="122"/>
              <w:ind w:left="0" w:right="127"/>
              <w:jc w:val="center"/>
            </w:pPr>
            <w:r>
              <w:t xml:space="preserve">         </w:t>
            </w:r>
            <w:r w:rsidR="00BC1494">
              <w:t>24.4</w:t>
            </w:r>
            <w:r w:rsidR="00237705">
              <w:t>.</w:t>
            </w:r>
          </w:p>
        </w:tc>
        <w:tc>
          <w:tcPr>
            <w:tcW w:w="9505" w:type="dxa"/>
            <w:tcBorders>
              <w:left w:val="single" w:sz="8" w:space="0" w:color="000000"/>
            </w:tcBorders>
          </w:tcPr>
          <w:p w:rsidR="00355799" w:rsidRDefault="00EB3C3B">
            <w:pPr>
              <w:pStyle w:val="TableParagraph"/>
              <w:spacing w:before="43"/>
            </w:pPr>
            <w:r>
              <w:t xml:space="preserve">Jakub Roháč </w:t>
            </w:r>
            <w:r w:rsidR="00237705">
              <w:t xml:space="preserve">(ÚHIGUG </w:t>
            </w:r>
            <w:proofErr w:type="spellStart"/>
            <w:r w:rsidR="00237705">
              <w:t>PřFUK</w:t>
            </w:r>
            <w:proofErr w:type="spellEnd"/>
            <w:r w:rsidR="00237705">
              <w:t>)</w:t>
            </w:r>
          </w:p>
          <w:p w:rsidR="00355799" w:rsidRDefault="00EB3C3B">
            <w:pPr>
              <w:pStyle w:val="TableParagraph"/>
              <w:spacing w:before="43"/>
              <w:rPr>
                <w:b/>
              </w:rPr>
            </w:pPr>
            <w:proofErr w:type="spellStart"/>
            <w:r>
              <w:rPr>
                <w:b/>
              </w:rPr>
              <w:t>Presnosť</w:t>
            </w:r>
            <w:proofErr w:type="spellEnd"/>
            <w:r>
              <w:rPr>
                <w:b/>
              </w:rPr>
              <w:t xml:space="preserve"> (či </w:t>
            </w:r>
            <w:proofErr w:type="spellStart"/>
            <w:r>
              <w:rPr>
                <w:b/>
              </w:rPr>
              <w:t>nepresnosť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výsledkov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laboratórnych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skúšiek</w:t>
            </w:r>
            <w:proofErr w:type="spellEnd"/>
            <w:r>
              <w:rPr>
                <w:b/>
              </w:rPr>
              <w:t xml:space="preserve"> mechaniky </w:t>
            </w:r>
            <w:proofErr w:type="spellStart"/>
            <w:r>
              <w:rPr>
                <w:b/>
              </w:rPr>
              <w:t>zemín</w:t>
            </w:r>
            <w:proofErr w:type="spellEnd"/>
          </w:p>
        </w:tc>
      </w:tr>
      <w:tr w:rsidR="00355799" w:rsidTr="00EB3C3B">
        <w:trPr>
          <w:trHeight w:val="432"/>
        </w:trPr>
        <w:tc>
          <w:tcPr>
            <w:tcW w:w="1126" w:type="dxa"/>
            <w:tcBorders>
              <w:right w:val="single" w:sz="8" w:space="0" w:color="000000"/>
            </w:tcBorders>
          </w:tcPr>
          <w:p w:rsidR="00355799" w:rsidRDefault="00EB3C3B" w:rsidP="00EB3C3B">
            <w:pPr>
              <w:pStyle w:val="TableParagraph"/>
              <w:spacing w:before="124"/>
              <w:ind w:left="414"/>
              <w:jc w:val="center"/>
            </w:pPr>
            <w:r>
              <w:t>1.5.</w:t>
            </w:r>
          </w:p>
        </w:tc>
        <w:tc>
          <w:tcPr>
            <w:tcW w:w="9505" w:type="dxa"/>
            <w:tcBorders>
              <w:left w:val="single" w:sz="8" w:space="0" w:color="000000"/>
            </w:tcBorders>
          </w:tcPr>
          <w:p w:rsidR="00EB3C3B" w:rsidRDefault="00EB3C3B" w:rsidP="00EB3C3B">
            <w:pPr>
              <w:pStyle w:val="TableParagraph"/>
              <w:spacing w:before="43"/>
            </w:pPr>
            <w:r>
              <w:t>Státní svátek</w:t>
            </w:r>
          </w:p>
          <w:p w:rsidR="00355799" w:rsidRDefault="00355799">
            <w:pPr>
              <w:pStyle w:val="TableParagraph"/>
              <w:spacing w:before="54"/>
              <w:rPr>
                <w:b/>
              </w:rPr>
            </w:pPr>
          </w:p>
        </w:tc>
      </w:tr>
      <w:tr w:rsidR="00EB3C3B" w:rsidTr="00EB3C3B">
        <w:trPr>
          <w:trHeight w:val="498"/>
        </w:trPr>
        <w:tc>
          <w:tcPr>
            <w:tcW w:w="1126" w:type="dxa"/>
            <w:tcBorders>
              <w:right w:val="single" w:sz="8" w:space="0" w:color="000000"/>
            </w:tcBorders>
          </w:tcPr>
          <w:p w:rsidR="00EB3C3B" w:rsidRDefault="00EB3C3B" w:rsidP="00EB3C3B">
            <w:pPr>
              <w:pStyle w:val="TableParagraph"/>
              <w:spacing w:before="124"/>
              <w:ind w:left="414"/>
              <w:jc w:val="center"/>
            </w:pPr>
            <w:r>
              <w:t>8.5.</w:t>
            </w:r>
          </w:p>
        </w:tc>
        <w:tc>
          <w:tcPr>
            <w:tcW w:w="9505" w:type="dxa"/>
            <w:tcBorders>
              <w:left w:val="single" w:sz="8" w:space="0" w:color="000000"/>
            </w:tcBorders>
          </w:tcPr>
          <w:p w:rsidR="00EB3C3B" w:rsidRDefault="00EB3C3B" w:rsidP="00EB3C3B">
            <w:pPr>
              <w:pStyle w:val="TableParagraph"/>
              <w:spacing w:before="43"/>
            </w:pPr>
            <w:r>
              <w:t>Státní svátek</w:t>
            </w:r>
          </w:p>
          <w:p w:rsidR="00EB3C3B" w:rsidRDefault="00EB3C3B">
            <w:pPr>
              <w:pStyle w:val="TableParagraph"/>
              <w:spacing w:before="54"/>
              <w:rPr>
                <w:b/>
              </w:rPr>
            </w:pPr>
          </w:p>
        </w:tc>
      </w:tr>
    </w:tbl>
    <w:p w:rsidR="00355799" w:rsidRDefault="00355799">
      <w:pPr>
        <w:pStyle w:val="Zkladntext"/>
        <w:spacing w:before="1"/>
        <w:rPr>
          <w:rFonts w:ascii="Arial"/>
          <w:sz w:val="25"/>
        </w:rPr>
      </w:pPr>
    </w:p>
    <w:p w:rsidR="00355799" w:rsidRDefault="00237705">
      <w:pPr>
        <w:pStyle w:val="Zkladntext"/>
        <w:spacing w:before="51" w:line="271" w:lineRule="auto"/>
        <w:ind w:left="3621" w:right="4122" w:firstLine="422"/>
      </w:pPr>
      <w:r>
        <w:t>Za naše obory Vás zvou Tomáš Fischer (Užitá geofyzika),</w:t>
      </w:r>
    </w:p>
    <w:p w:rsidR="00355799" w:rsidRDefault="00237705">
      <w:pPr>
        <w:pStyle w:val="Zkladntext"/>
        <w:spacing w:before="49" w:line="276" w:lineRule="auto"/>
        <w:ind w:left="3703" w:right="3988" w:hanging="212"/>
      </w:pPr>
      <w:r>
        <w:t>David Mašín (Inženýrská geologie), Martin Slavík (Hydrogeologie).</w:t>
      </w:r>
    </w:p>
    <w:sectPr w:rsidR="00355799">
      <w:type w:val="continuous"/>
      <w:pgSz w:w="11900" w:h="16860"/>
      <w:pgMar w:top="1360" w:right="46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99"/>
    <w:rsid w:val="00237705"/>
    <w:rsid w:val="00355799"/>
    <w:rsid w:val="00BC1494"/>
    <w:rsid w:val="00CE7535"/>
    <w:rsid w:val="00EB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9EE7"/>
  <w15:docId w15:val="{A72171B5-9D50-4DF2-A3C9-417E9B31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45"/>
      <w:ind w:left="1495" w:right="1806"/>
      <w:jc w:val="center"/>
      <w:outlineLvl w:val="0"/>
    </w:pPr>
    <w:rPr>
      <w:rFonts w:ascii="Arial" w:eastAsia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23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3C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C3B"/>
    <w:rPr>
      <w:rFonts w:ascii="Segoe UI" w:eastAsia="Calibri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Fischer</dc:creator>
  <cp:lastModifiedBy>PADEV_01</cp:lastModifiedBy>
  <cp:revision>4</cp:revision>
  <cp:lastPrinted>2023-02-16T08:55:00Z</cp:lastPrinted>
  <dcterms:created xsi:type="dcterms:W3CDTF">2023-02-16T08:58:00Z</dcterms:created>
  <dcterms:modified xsi:type="dcterms:W3CDTF">2023-02-16T09:01:00Z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2023-02-16T00:00:00Z</vt:filetime>
  </property>
</Properties>
</file>